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ytuł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-415665</wp:posOffset>
            </wp:positionH>
            <wp:positionV relativeFrom="page">
              <wp:posOffset>280831</wp:posOffset>
            </wp:positionV>
            <wp:extent cx="1811594" cy="8581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oethe-Institut_Logo_200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594" cy="8581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1677799</wp:posOffset>
            </wp:positionH>
            <wp:positionV relativeFrom="page">
              <wp:posOffset>155637</wp:posOffset>
            </wp:positionV>
            <wp:extent cx="2039198" cy="983318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logo_psnj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psnjn.png" descr="logo_psnjn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98" cy="9833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3955315</wp:posOffset>
            </wp:positionH>
            <wp:positionV relativeFrom="page">
              <wp:posOffset>467193</wp:posOffset>
            </wp:positionV>
            <wp:extent cx="2512759" cy="36020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rt_2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759" cy="3602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odtytuł"/>
        <w:outlineLvl w:val="0"/>
      </w:pPr>
    </w:p>
    <w:p>
      <w:pPr>
        <w:pStyle w:val="Podtytuł"/>
        <w:outlineLvl w:val="0"/>
      </w:pPr>
    </w:p>
    <w:p>
      <w:pPr>
        <w:pStyle w:val="Podtytuł"/>
        <w:outlineLvl w:val="0"/>
        <w:rPr>
          <w:rFonts w:ascii="Calibri" w:cs="Calibri" w:hAnsi="Calibri" w:eastAsia="Calibri"/>
          <w:i w:val="0"/>
          <w:iCs w:val="0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sz w:val="22"/>
          <w:szCs w:val="22"/>
          <w:rtl w:val="0"/>
        </w:rPr>
        <w:t xml:space="preserve">Lust auf Lesen?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III Og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lnopolski Konkurs J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zyka Niemieckiego</w:t>
      </w:r>
      <w:r>
        <w:rPr>
          <w:rFonts w:ascii="Calibri" w:cs="Calibri" w:hAnsi="Calibri" w:eastAsia="Calibri"/>
          <w:i w:val="0"/>
          <w:iCs w:val="0"/>
          <w:sz w:val="22"/>
          <w:szCs w:val="22"/>
          <w:rtl w:val="0"/>
        </w:rPr>
        <w:t xml:space="preserve"> </w:t>
      </w:r>
    </w:p>
    <w:p>
      <w:pPr>
        <w:pStyle w:val="Podtytuł"/>
        <w:rPr>
          <w:i w:val="0"/>
          <w:iCs w:val="0"/>
        </w:rPr>
      </w:pPr>
      <w:r>
        <w:rPr>
          <w:i w:val="0"/>
          <w:iCs w:val="0"/>
          <w:rtl w:val="0"/>
        </w:rPr>
        <w:t>Polskiego Stowarzyszenia Nauczycieli J</w:t>
      </w:r>
      <w:r>
        <w:rPr>
          <w:i w:val="0"/>
          <w:iCs w:val="0"/>
          <w:rtl w:val="0"/>
        </w:rPr>
        <w:t>ę</w:t>
      </w:r>
      <w:r>
        <w:rPr>
          <w:i w:val="0"/>
          <w:iCs w:val="0"/>
          <w:rtl w:val="0"/>
        </w:rPr>
        <w:t>zyka Niemieckiego</w:t>
      </w:r>
    </w:p>
    <w:p>
      <w:pPr>
        <w:pStyle w:val="Podtytuł"/>
        <w:rPr>
          <w:i w:val="0"/>
          <w:iCs w:val="0"/>
        </w:rPr>
      </w:pPr>
    </w:p>
    <w:p>
      <w:pPr>
        <w:pStyle w:val="Nagłówek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9046"/>
          <w:tab w:val="clear" w:pos="9072"/>
        </w:tabs>
        <w:ind w:left="1416" w:firstLine="0"/>
        <w:jc w:val="center"/>
      </w:pPr>
      <w:r>
        <w:rPr>
          <w:rtl w:val="0"/>
        </w:rPr>
        <w:t>Etap szkolny (A2-B1)</w:t>
      </w:r>
      <w:r>
        <w:rPr>
          <w:rFonts w:ascii="Arial" w:hAnsi="Arial"/>
          <w:rtl w:val="0"/>
        </w:rPr>
        <w:t xml:space="preserve"> 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tl w:val="0"/>
        </w:rPr>
        <w:t xml:space="preserve"> – </w:t>
      </w:r>
      <w:r>
        <w:rPr>
          <w:rtl w:val="0"/>
        </w:rPr>
        <w:t>9 stycznia 2020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rFonts w:cs="Arial Unicode MS" w:eastAsia="Arial Unicode MS"/>
          <w:rtl w:val="0"/>
        </w:rPr>
        <w:t>_______________________________</w:t>
      </w:r>
    </w:p>
    <w:p>
      <w:pPr>
        <w:pStyle w:val="Normalny"/>
      </w:pPr>
      <w:r>
        <w:rPr>
          <w:rFonts w:cs="Arial Unicode MS" w:eastAsia="Arial Unicode MS"/>
          <w:rtl w:val="0"/>
        </w:rPr>
        <w:t>Nazwisko i imi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(kod) ucznia</w:t>
      </w:r>
    </w:p>
    <w:p>
      <w:pPr>
        <w:pStyle w:val="Normalny"/>
      </w:pPr>
    </w:p>
    <w:p>
      <w:pPr>
        <w:pStyle w:val="Normalny"/>
        <w:rPr>
          <w:u w:val="single"/>
        </w:rPr>
      </w:pPr>
    </w:p>
    <w:p>
      <w:pPr>
        <w:pStyle w:val="Normalny"/>
        <w:jc w:val="center"/>
        <w:rPr>
          <w:b w:val="1"/>
          <w:bCs w:val="1"/>
        </w:rPr>
      </w:pPr>
    </w:p>
    <w:p>
      <w:pPr>
        <w:pStyle w:val="Normalny"/>
        <w:jc w:val="center"/>
        <w:rPr>
          <w:b w:val="1"/>
          <w:bCs w:val="1"/>
        </w:rPr>
        <w:sectPr>
          <w:headerReference w:type="default" r:id="rId7"/>
          <w:footerReference w:type="default" r:id="rId8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b w:val="1"/>
          <w:bCs w:val="1"/>
          <w:rtl w:val="0"/>
        </w:rPr>
        <w:t>KARTA ODPOWIEDZI</w:t>
      </w:r>
      <w:r>
        <w:rPr>
          <w:b w:val="1"/>
          <w:bCs w:val="1"/>
        </w:rPr>
      </w:r>
    </w:p>
    <w:p>
      <w:pPr>
        <w:pStyle w:val="Normalny"/>
        <w:rPr>
          <w:b w:val="1"/>
          <w:bCs w:val="1"/>
        </w:rPr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b w:val="1"/>
          <w:bCs w:val="1"/>
        </w:rPr>
      </w:r>
    </w:p>
    <w:p>
      <w:pPr>
        <w:pStyle w:val="Normalny"/>
        <w:rPr>
          <w:b w:val="1"/>
          <w:bCs w:val="1"/>
        </w:rPr>
        <w:sectPr>
          <w:type w:val="continuous"/>
          <w:pgSz w:w="11900" w:h="16840" w:orient="portrait"/>
          <w:pgMar w:top="1417" w:right="1417" w:bottom="1417" w:left="1417" w:header="708" w:footer="708"/>
          <w:cols w:space="709" w:num="2" w:equalWidth="1"/>
          <w:bidi w:val="0"/>
        </w:sectPr>
      </w:pPr>
      <w:r>
        <w:rPr>
          <w:b w:val="1"/>
          <w:bCs w:val="1"/>
        </w:rPr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1.</w:t>
      </w:r>
    </w:p>
    <w:tbl>
      <w:tblPr>
        <w:tblW w:w="16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6"/>
        <w:gridCol w:w="516"/>
        <w:gridCol w:w="51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P</w:t>
            </w:r>
          </w:p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F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1.1.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1.2.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1.3.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1.4.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76" w:lineRule="auto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 xml:space="preserve">1.5. 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2.</w:t>
      </w:r>
    </w:p>
    <w:tbl>
      <w:tblPr>
        <w:tblW w:w="29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3"/>
        <w:gridCol w:w="583"/>
        <w:gridCol w:w="583"/>
        <w:gridCol w:w="583"/>
        <w:gridCol w:w="583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2.1.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2.2.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2.3.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2.4.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2.5.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  <w:sectPr>
          <w:type w:val="continuous"/>
          <w:pgSz w:w="11900" w:h="16840" w:orient="portrait"/>
          <w:pgMar w:top="1417" w:right="1417" w:bottom="1417" w:left="1417" w:header="708" w:footer="708"/>
          <w:cols w:space="709" w:num="2" w:equalWidth="1"/>
          <w:bidi w:val="0"/>
        </w:sectPr>
      </w:pPr>
      <w:r>
        <w:rPr>
          <w:rFonts w:ascii="Arial" w:cs="Arial" w:hAnsi="Arial" w:eastAsia="Arial"/>
          <w:b w:val="1"/>
          <w:bCs w:val="1"/>
          <w:sz w:val="22"/>
          <w:szCs w:val="22"/>
        </w:rPr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rFonts w:ascii="Arial" w:cs="Arial" w:hAnsi="Arial" w:eastAsia="Arial"/>
          <w:b w:val="1"/>
          <w:bCs w:val="1"/>
          <w:sz w:val="22"/>
          <w:szCs w:val="22"/>
        </w:rPr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3.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"/>
        <w:gridCol w:w="907"/>
        <w:gridCol w:w="906"/>
        <w:gridCol w:w="907"/>
        <w:gridCol w:w="906"/>
        <w:gridCol w:w="907"/>
        <w:gridCol w:w="907"/>
        <w:gridCol w:w="906"/>
        <w:gridCol w:w="907"/>
        <w:gridCol w:w="907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3.1.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3.2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3.3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3.4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3.5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3.6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3.7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3.8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3.9</w:t>
            </w:r>
          </w:p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3.10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4.</w:t>
      </w:r>
    </w:p>
    <w:tbl>
      <w:tblPr>
        <w:tblW w:w="27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9"/>
        <w:gridCol w:w="993"/>
        <w:gridCol w:w="1134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Vorteil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Nachteil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4.1.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4.2.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4.3.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4.4.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4.5.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b w:val="1"/>
          <w:bCs w:val="1"/>
          <w:lang w:val="de-DE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5.</w:t>
      </w:r>
    </w:p>
    <w:p>
      <w:pPr>
        <w:pStyle w:val="Normalny"/>
        <w:rPr>
          <w:b w:val="1"/>
          <w:bCs w:val="1"/>
        </w:rPr>
      </w:pPr>
    </w:p>
    <w:tbl>
      <w:tblPr>
        <w:tblW w:w="8789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3"/>
        <w:gridCol w:w="4662"/>
        <w:gridCol w:w="3544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 xml:space="preserve">Das darf man </w:t>
            </w:r>
            <w:r>
              <w:rPr>
                <w:rFonts w:ascii="Arial" w:hAnsi="Arial"/>
                <w:i w:val="0"/>
                <w:iCs w:val="0"/>
                <w:sz w:val="22"/>
                <w:szCs w:val="22"/>
                <w:u w:val="single"/>
                <w:rtl w:val="0"/>
                <w:lang w:val="de-DE"/>
              </w:rPr>
              <w:t xml:space="preserve">nicht </w:t>
            </w: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machen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5.1.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am Sonntag Rasen m</w:t>
            </w:r>
            <w:r>
              <w:rPr>
                <w:rFonts w:ascii="Arial" w:hAnsi="Arial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hen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5.2.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Obst und Gem</w:t>
            </w:r>
            <w:r>
              <w:rPr>
                <w:rFonts w:ascii="Arial" w:hAnsi="Arial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se anbauen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5.3.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grillen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5.4.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Freunde oder Nachbarn einladen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5.5.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laute Musik sp</w:t>
            </w:r>
            <w:r>
              <w:rPr>
                <w:rFonts w:ascii="Arial" w:hAnsi="Arial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t am Abend h</w:t>
            </w:r>
            <w:r>
              <w:rPr>
                <w:rFonts w:ascii="Arial" w:hAnsi="Arial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ren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5.6.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wohnen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5.7.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spielen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5.8.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sich erholen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de-DE"/>
              </w:rPr>
              <w:t>5.9.</w:t>
            </w:r>
          </w:p>
        </w:tc>
        <w:tc>
          <w:tcPr>
            <w:tcW w:type="dxa" w:w="4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spacing w:before="0" w:after="0" w:line="375" w:lineRule="atLeast"/>
              <w:jc w:val="center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H</w:t>
            </w:r>
            <w:r>
              <w:rPr>
                <w:rFonts w:ascii="Arial" w:hAnsi="Arial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tten bauen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250" w:hanging="250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  <w:r/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  <w:r/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6.</w:t>
      </w:r>
    </w:p>
    <w:tbl>
      <w:tblPr>
        <w:tblW w:w="29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3"/>
        <w:gridCol w:w="583"/>
        <w:gridCol w:w="583"/>
        <w:gridCol w:w="583"/>
        <w:gridCol w:w="583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6.1.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6.2.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6.3.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6.4.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6.5.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cs="Arial" w:hAnsi="Arial" w:eastAsia="Arial"/>
                <w:sz w:val="22"/>
                <w:szCs w:val="22"/>
                <w:lang w:val="de-DE"/>
              </w:rPr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b w:val="1"/>
          <w:bCs w:val="1"/>
          <w:sz w:val="22"/>
          <w:szCs w:val="22"/>
        </w:rPr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rFonts w:ascii="Arial" w:cs="Arial" w:hAnsi="Arial" w:eastAsia="Arial"/>
          <w:b w:val="1"/>
          <w:bCs w:val="1"/>
          <w:sz w:val="22"/>
          <w:szCs w:val="22"/>
        </w:rPr>
      </w: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Zadanie 7.</w:t>
      </w:r>
    </w:p>
    <w:tbl>
      <w:tblPr>
        <w:tblW w:w="3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3"/>
        <w:gridCol w:w="583"/>
        <w:gridCol w:w="583"/>
        <w:gridCol w:w="583"/>
        <w:gridCol w:w="583"/>
        <w:gridCol w:w="583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7.1.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7.2.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7.3.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7.4.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7.5.</w:t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7.6.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cs="Arial" w:hAnsi="Arial" w:eastAsia="Arial"/>
                <w:sz w:val="22"/>
                <w:szCs w:val="22"/>
                <w:lang w:val="de-DE"/>
              </w:rPr>
            </w:r>
          </w:p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2"/>
          <w:szCs w:val="22"/>
        </w:rPr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rFonts w:ascii="Arial" w:cs="Arial" w:hAnsi="Arial" w:eastAsia="Arial"/>
          <w:b w:val="1"/>
          <w:bCs w:val="1"/>
          <w:sz w:val="22"/>
          <w:szCs w:val="22"/>
        </w:rPr>
      </w:r>
    </w:p>
    <w:p>
      <w:pPr>
        <w:pStyle w:val="Normalny"/>
        <w:rPr>
          <w:b w:val="1"/>
          <w:bCs w:val="1"/>
        </w:rPr>
      </w:pPr>
    </w:p>
    <w:p>
      <w:pPr>
        <w:pStyle w:val="Normalny"/>
        <w:sectPr>
          <w:type w:val="continuous"/>
          <w:pgSz w:w="11900" w:h="16840" w:orient="portrait"/>
          <w:pgMar w:top="1417" w:right="1417" w:bottom="1417" w:left="1417" w:header="708" w:footer="708"/>
          <w:bidi w:val="0"/>
        </w:sectPr>
      </w:pPr>
      <w:r/>
    </w:p>
    <w:p>
      <w:pPr>
        <w:pStyle w:val="Normalny"/>
        <w:rPr>
          <w:b w:val="1"/>
          <w:bCs w:val="1"/>
        </w:rPr>
      </w:pPr>
    </w:p>
    <w:p>
      <w:pPr>
        <w:pStyle w:val="Normalny"/>
      </w:pPr>
      <w:r>
        <w:rPr>
          <w:rFonts w:cs="Arial Unicode MS" w:eastAsia="Arial Unicode MS"/>
          <w:b w:val="1"/>
          <w:bCs w:val="1"/>
          <w:rtl w:val="0"/>
        </w:rPr>
        <w:t>--------------------</w:t>
      </w:r>
    </w:p>
    <w:sectPr>
      <w:type w:val="continuous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ytuł">
    <w:name w:val="Tytuł"/>
    <w:next w:val="Tytu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dtytuł">
    <w:name w:val="Podtytuł"/>
    <w:next w:val="Podtytu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główek 2">
    <w:name w:val="Nagłówek 2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